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68" w:type="dxa"/>
        <w:tblLayout w:type="fixed"/>
        <w:tblLook w:val="0000" w:firstRow="0" w:lastRow="0" w:firstColumn="0" w:lastColumn="0" w:noHBand="0" w:noVBand="0"/>
      </w:tblPr>
      <w:tblGrid>
        <w:gridCol w:w="4620"/>
        <w:gridCol w:w="4680"/>
      </w:tblGrid>
      <w:tr w:rsidR="00E2721D" w:rsidTr="00C45DD5">
        <w:trPr>
          <w:cantSplit/>
          <w:trHeight w:val="2157"/>
        </w:trPr>
        <w:tc>
          <w:tcPr>
            <w:tcW w:w="4620" w:type="dxa"/>
          </w:tcPr>
          <w:p w:rsidR="00E2721D" w:rsidRDefault="00E2721D" w:rsidP="00830E00">
            <w:pPr>
              <w:rPr>
                <w:b/>
              </w:rPr>
            </w:pPr>
            <w:r>
              <w:rPr>
                <w:b/>
              </w:rPr>
              <w:t>ООО "НПО ГИД-УРАЛ"</w:t>
            </w:r>
          </w:p>
          <w:p w:rsidR="00E2721D" w:rsidRDefault="00E2721D" w:rsidP="00830E00">
            <w:pPr>
              <w:rPr>
                <w:sz w:val="28"/>
              </w:rPr>
            </w:pPr>
            <w:smartTag w:uri="urn:schemas-microsoft-com:office:smarttags" w:element="metricconverter">
              <w:smartTagPr>
                <w:attr w:name="ProductID" w:val="620141, г"/>
              </w:smartTagPr>
              <w:r>
                <w:rPr>
                  <w:sz w:val="28"/>
                </w:rPr>
                <w:t>620141, г</w:t>
              </w:r>
            </w:smartTag>
            <w:r>
              <w:rPr>
                <w:sz w:val="28"/>
              </w:rPr>
              <w:t>. Екатеринбург, а/я 54</w:t>
            </w:r>
          </w:p>
          <w:p w:rsidR="00E2721D" w:rsidRDefault="00E2721D" w:rsidP="00830E00">
            <w:pPr>
              <w:rPr>
                <w:sz w:val="28"/>
              </w:rPr>
            </w:pPr>
            <w:r>
              <w:rPr>
                <w:sz w:val="28"/>
              </w:rPr>
              <w:t>тел./факс (343) 358-53-85, 358-45-98</w:t>
            </w:r>
          </w:p>
          <w:p w:rsidR="00E2721D" w:rsidRDefault="00E2721D" w:rsidP="00830E00"/>
          <w:p w:rsidR="00E2721D" w:rsidRPr="00531331" w:rsidRDefault="00E2721D" w:rsidP="00830E00"/>
          <w:p w:rsidR="00E2721D" w:rsidRPr="009D541A" w:rsidRDefault="009D541A" w:rsidP="00253770">
            <w:r>
              <w:t xml:space="preserve">  </w:t>
            </w:r>
            <w:r w:rsidR="00253770">
              <w:t xml:space="preserve"> </w:t>
            </w:r>
            <w:r>
              <w:t xml:space="preserve">18.05.2015        </w:t>
            </w:r>
            <w:r w:rsidR="00E2721D">
              <w:t xml:space="preserve">№ </w:t>
            </w:r>
            <w:r w:rsidRPr="009D541A">
              <w:t xml:space="preserve">      62</w:t>
            </w:r>
            <w:proofErr w:type="gramStart"/>
            <w:r>
              <w:t>/Д</w:t>
            </w:r>
            <w:proofErr w:type="gramEnd"/>
          </w:p>
        </w:tc>
        <w:tc>
          <w:tcPr>
            <w:tcW w:w="4680" w:type="dxa"/>
          </w:tcPr>
          <w:p w:rsidR="00E2721D" w:rsidRDefault="00E2721D" w:rsidP="00830E0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Директору ГВЦ – </w:t>
            </w:r>
          </w:p>
          <w:p w:rsidR="00E2721D" w:rsidRDefault="00E2721D" w:rsidP="00830E0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филиала ОАО «РЖД»</w:t>
            </w:r>
          </w:p>
          <w:p w:rsidR="00E2721D" w:rsidRPr="00042214" w:rsidRDefault="00E2721D" w:rsidP="00830E0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Р.Ю. Лыкову </w:t>
            </w:r>
          </w:p>
          <w:p w:rsidR="00E2721D" w:rsidRDefault="00E2721D" w:rsidP="00830E00">
            <w:pPr>
              <w:jc w:val="right"/>
              <w:rPr>
                <w:sz w:val="28"/>
                <w:szCs w:val="28"/>
              </w:rPr>
            </w:pPr>
          </w:p>
          <w:p w:rsidR="00E2721D" w:rsidRDefault="00E2721D" w:rsidP="00830E00">
            <w:pPr>
              <w:jc w:val="right"/>
              <w:rPr>
                <w:sz w:val="28"/>
                <w:szCs w:val="28"/>
              </w:rPr>
            </w:pPr>
          </w:p>
        </w:tc>
      </w:tr>
    </w:tbl>
    <w:p w:rsidR="00E2721D" w:rsidRDefault="00E2721D" w:rsidP="001B1419">
      <w:pPr>
        <w:jc w:val="center"/>
        <w:rPr>
          <w:sz w:val="28"/>
          <w:szCs w:val="28"/>
        </w:rPr>
      </w:pPr>
    </w:p>
    <w:p w:rsidR="00E2721D" w:rsidRDefault="00E2721D" w:rsidP="001B1419">
      <w:pPr>
        <w:jc w:val="center"/>
        <w:rPr>
          <w:sz w:val="28"/>
          <w:szCs w:val="28"/>
        </w:rPr>
      </w:pPr>
      <w:r>
        <w:rPr>
          <w:sz w:val="28"/>
          <w:szCs w:val="28"/>
        </w:rPr>
        <w:t>Уважаемый Роман Юрьевич!</w:t>
      </w:r>
    </w:p>
    <w:p w:rsidR="00E2721D" w:rsidRDefault="00E2721D" w:rsidP="001B1419">
      <w:pPr>
        <w:jc w:val="center"/>
        <w:rPr>
          <w:sz w:val="28"/>
          <w:szCs w:val="28"/>
        </w:rPr>
      </w:pPr>
    </w:p>
    <w:p w:rsidR="006F42CB" w:rsidRDefault="00E2721D" w:rsidP="00042214">
      <w:pPr>
        <w:spacing w:line="31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</w:t>
      </w:r>
      <w:r w:rsidR="00253770">
        <w:rPr>
          <w:sz w:val="28"/>
          <w:szCs w:val="28"/>
        </w:rPr>
        <w:t xml:space="preserve">подготовкой </w:t>
      </w:r>
      <w:r w:rsidR="006F42CB">
        <w:rPr>
          <w:sz w:val="28"/>
          <w:szCs w:val="28"/>
        </w:rPr>
        <w:t>к эксплуатации адаптированного программного обеспечения системы ГИД «</w:t>
      </w:r>
      <w:bookmarkStart w:id="0" w:name="_GoBack"/>
      <w:bookmarkEnd w:id="0"/>
      <w:r w:rsidR="006F42CB">
        <w:rPr>
          <w:sz w:val="28"/>
          <w:szCs w:val="28"/>
        </w:rPr>
        <w:t xml:space="preserve">Урал-ВНИИЖТ» в части использования информации из АСОУП о сроках доставки вагонов, необходимо подключение </w:t>
      </w:r>
      <w:r w:rsidR="00807BD5">
        <w:rPr>
          <w:sz w:val="28"/>
          <w:szCs w:val="28"/>
        </w:rPr>
        <w:t>регламентной выдачи фразы Ю</w:t>
      </w:r>
      <w:proofErr w:type="gramStart"/>
      <w:r w:rsidR="00807BD5">
        <w:rPr>
          <w:sz w:val="28"/>
          <w:szCs w:val="28"/>
        </w:rPr>
        <w:t>6</w:t>
      </w:r>
      <w:proofErr w:type="gramEnd"/>
      <w:r w:rsidR="00807BD5">
        <w:rPr>
          <w:sz w:val="28"/>
          <w:szCs w:val="28"/>
        </w:rPr>
        <w:t xml:space="preserve"> в составе сообщений 1042 для ГИД «Урал-ВНИИЖТ».  Программное обеспечение </w:t>
      </w:r>
      <w:r w:rsidR="006F42CB" w:rsidRPr="007235BB">
        <w:rPr>
          <w:sz w:val="28"/>
          <w:szCs w:val="28"/>
        </w:rPr>
        <w:t xml:space="preserve">для наработки данной информационной фразы было передано ранее из ПКТБ ЦКИ с сопроводительным письмом № 1870/1602/ЕАСД от 17.06.2014 года первого заместителя директора ПКТБ ЦКИ Г.Н. </w:t>
      </w:r>
      <w:proofErr w:type="spellStart"/>
      <w:r w:rsidR="006F42CB" w:rsidRPr="007235BB">
        <w:rPr>
          <w:sz w:val="28"/>
          <w:szCs w:val="28"/>
        </w:rPr>
        <w:t>Баврина</w:t>
      </w:r>
      <w:proofErr w:type="spellEnd"/>
      <w:r w:rsidR="00807BD5">
        <w:rPr>
          <w:sz w:val="28"/>
          <w:szCs w:val="28"/>
        </w:rPr>
        <w:t>.</w:t>
      </w:r>
    </w:p>
    <w:p w:rsidR="00807BD5" w:rsidRDefault="00807BD5" w:rsidP="00042214">
      <w:pPr>
        <w:spacing w:line="31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Следует обратить особое внимание на то, что подключение фраз Ю</w:t>
      </w:r>
      <w:proofErr w:type="gramStart"/>
      <w:r>
        <w:rPr>
          <w:sz w:val="28"/>
          <w:szCs w:val="28"/>
        </w:rPr>
        <w:t>6</w:t>
      </w:r>
      <w:proofErr w:type="gramEnd"/>
      <w:r>
        <w:rPr>
          <w:sz w:val="28"/>
          <w:szCs w:val="28"/>
        </w:rPr>
        <w:t xml:space="preserve"> на какие-либо входные сообщения должно выполняться только вместе с фразами Ю12. Если  в сообщении 1042 для ГИД «Урал-ВНИИЖТ» поступят фразы Ю</w:t>
      </w:r>
      <w:proofErr w:type="gramStart"/>
      <w:r>
        <w:rPr>
          <w:sz w:val="28"/>
          <w:szCs w:val="28"/>
        </w:rPr>
        <w:t>6</w:t>
      </w:r>
      <w:proofErr w:type="gramEnd"/>
      <w:r>
        <w:rPr>
          <w:sz w:val="28"/>
          <w:szCs w:val="28"/>
        </w:rPr>
        <w:t xml:space="preserve"> без фраз Ю12, то фразы Ю6 будут проигнорированы.</w:t>
      </w:r>
    </w:p>
    <w:p w:rsidR="00E2721D" w:rsidRPr="00745C90" w:rsidRDefault="00E2721D" w:rsidP="00083065">
      <w:pPr>
        <w:spacing w:line="31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Итоговая н</w:t>
      </w:r>
      <w:r w:rsidRPr="00745C90">
        <w:rPr>
          <w:sz w:val="28"/>
          <w:szCs w:val="28"/>
        </w:rPr>
        <w:t>астройк</w:t>
      </w:r>
      <w:r>
        <w:rPr>
          <w:sz w:val="28"/>
          <w:szCs w:val="28"/>
        </w:rPr>
        <w:t>а</w:t>
      </w:r>
      <w:r w:rsidRPr="00745C90">
        <w:rPr>
          <w:sz w:val="28"/>
          <w:szCs w:val="28"/>
        </w:rPr>
        <w:t xml:space="preserve"> комплекса АСОУП для формирования регламента</w:t>
      </w:r>
      <w:r>
        <w:rPr>
          <w:sz w:val="28"/>
          <w:szCs w:val="28"/>
        </w:rPr>
        <w:t xml:space="preserve">, </w:t>
      </w:r>
      <w:r w:rsidRPr="002D7804">
        <w:rPr>
          <w:sz w:val="28"/>
          <w:szCs w:val="28"/>
        </w:rPr>
        <w:t xml:space="preserve">необходимого для ведения поездной модели </w:t>
      </w:r>
      <w:r w:rsidRPr="00745C90">
        <w:rPr>
          <w:sz w:val="28"/>
          <w:szCs w:val="28"/>
        </w:rPr>
        <w:t>в систему ГИД «Урал-ВНИИЖТ»</w:t>
      </w:r>
      <w:r>
        <w:rPr>
          <w:sz w:val="28"/>
          <w:szCs w:val="28"/>
        </w:rPr>
        <w:t xml:space="preserve"> с указанием минимально необходимого набора информационных фраз приводятся ниже в таблице.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8"/>
        <w:gridCol w:w="5533"/>
        <w:gridCol w:w="1847"/>
      </w:tblGrid>
      <w:tr w:rsidR="00E2721D" w:rsidRPr="002D7804" w:rsidTr="00807BD5">
        <w:trPr>
          <w:trHeight w:val="841"/>
        </w:trPr>
        <w:tc>
          <w:tcPr>
            <w:tcW w:w="2088" w:type="dxa"/>
          </w:tcPr>
          <w:p w:rsidR="00E2721D" w:rsidRPr="002D7804" w:rsidRDefault="00E2721D" w:rsidP="00B12855">
            <w:pPr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Входное сообщение</w:t>
            </w:r>
          </w:p>
          <w:p w:rsidR="00E2721D" w:rsidRPr="002D7804" w:rsidRDefault="00E2721D" w:rsidP="00B12855">
            <w:pPr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АСОУП</w:t>
            </w:r>
          </w:p>
        </w:tc>
        <w:tc>
          <w:tcPr>
            <w:tcW w:w="5533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Набор информационных фраз</w:t>
            </w:r>
          </w:p>
        </w:tc>
        <w:tc>
          <w:tcPr>
            <w:tcW w:w="1847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Примечание</w:t>
            </w:r>
          </w:p>
        </w:tc>
      </w:tr>
      <w:tr w:rsidR="00E2721D" w:rsidRPr="002D7804" w:rsidTr="00807BD5">
        <w:tc>
          <w:tcPr>
            <w:tcW w:w="2088" w:type="dxa"/>
          </w:tcPr>
          <w:p w:rsidR="00E2721D" w:rsidRPr="002D7804" w:rsidRDefault="00E2721D" w:rsidP="00B12855">
            <w:pPr>
              <w:pStyle w:val="1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200,201,202, 203,204,205</w:t>
            </w:r>
          </w:p>
        </w:tc>
        <w:tc>
          <w:tcPr>
            <w:tcW w:w="5533" w:type="dxa"/>
          </w:tcPr>
          <w:p w:rsidR="00E2721D" w:rsidRPr="002D7804" w:rsidRDefault="00E2721D" w:rsidP="00907886">
            <w:pPr>
              <w:pStyle w:val="6"/>
              <w:ind w:left="0" w:right="33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Служебная, Ю2,Ю3,Ю4,Ю8.</w:t>
            </w:r>
          </w:p>
        </w:tc>
        <w:tc>
          <w:tcPr>
            <w:tcW w:w="1847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</w:p>
        </w:tc>
      </w:tr>
      <w:tr w:rsidR="00E2721D" w:rsidRPr="002D7804" w:rsidTr="00807BD5">
        <w:tc>
          <w:tcPr>
            <w:tcW w:w="2088" w:type="dxa"/>
          </w:tcPr>
          <w:p w:rsidR="00E2721D" w:rsidRPr="002D7804" w:rsidRDefault="00E2721D" w:rsidP="00B12855">
            <w:pPr>
              <w:pStyle w:val="1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206</w:t>
            </w:r>
          </w:p>
        </w:tc>
        <w:tc>
          <w:tcPr>
            <w:tcW w:w="5533" w:type="dxa"/>
          </w:tcPr>
          <w:p w:rsidR="00E2721D" w:rsidRPr="002D7804" w:rsidRDefault="00E2721D" w:rsidP="008B585F">
            <w:pPr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Служебная, Ю3, Ю8</w:t>
            </w:r>
          </w:p>
          <w:p w:rsidR="00E2721D" w:rsidRPr="002D7804" w:rsidRDefault="00E2721D" w:rsidP="008B585F">
            <w:pPr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Ю2,Ю4,Ю12 - при наличии натурного листа пассажирского поезда.</w:t>
            </w:r>
          </w:p>
        </w:tc>
        <w:tc>
          <w:tcPr>
            <w:tcW w:w="1847" w:type="dxa"/>
          </w:tcPr>
          <w:p w:rsidR="00E2721D" w:rsidRPr="002D7804" w:rsidRDefault="00E2721D" w:rsidP="008B585F">
            <w:pPr>
              <w:rPr>
                <w:sz w:val="28"/>
                <w:szCs w:val="28"/>
              </w:rPr>
            </w:pPr>
          </w:p>
        </w:tc>
      </w:tr>
      <w:tr w:rsidR="00E2721D" w:rsidRPr="002D7804" w:rsidTr="00807BD5">
        <w:tc>
          <w:tcPr>
            <w:tcW w:w="2088" w:type="dxa"/>
          </w:tcPr>
          <w:p w:rsidR="00E2721D" w:rsidRPr="002D7804" w:rsidRDefault="00E2721D" w:rsidP="00B12855">
            <w:pPr>
              <w:pStyle w:val="1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226</w:t>
            </w:r>
          </w:p>
        </w:tc>
        <w:tc>
          <w:tcPr>
            <w:tcW w:w="5533" w:type="dxa"/>
          </w:tcPr>
          <w:p w:rsidR="00E2721D" w:rsidRPr="002D7804" w:rsidRDefault="00E2721D" w:rsidP="00907886">
            <w:pPr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Служебная, Ю2,Ю3,Ю4,Ю8,Ю12</w:t>
            </w:r>
          </w:p>
        </w:tc>
        <w:tc>
          <w:tcPr>
            <w:tcW w:w="1847" w:type="dxa"/>
          </w:tcPr>
          <w:p w:rsidR="00E2721D" w:rsidRPr="002D7804" w:rsidRDefault="00E2721D" w:rsidP="008B585F">
            <w:pPr>
              <w:rPr>
                <w:sz w:val="28"/>
                <w:szCs w:val="28"/>
              </w:rPr>
            </w:pPr>
          </w:p>
        </w:tc>
      </w:tr>
      <w:tr w:rsidR="00E2721D" w:rsidRPr="002D7804" w:rsidTr="00807BD5">
        <w:tc>
          <w:tcPr>
            <w:tcW w:w="2088" w:type="dxa"/>
          </w:tcPr>
          <w:p w:rsidR="00E2721D" w:rsidRPr="002D7804" w:rsidRDefault="00E2721D" w:rsidP="00B12855">
            <w:pPr>
              <w:pStyle w:val="1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208</w:t>
            </w:r>
          </w:p>
        </w:tc>
        <w:tc>
          <w:tcPr>
            <w:tcW w:w="5533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Служебная, Ю1,Ю2, Ю3,Ю4,Ю12</w:t>
            </w:r>
          </w:p>
        </w:tc>
        <w:tc>
          <w:tcPr>
            <w:tcW w:w="1847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</w:p>
        </w:tc>
      </w:tr>
      <w:tr w:rsidR="00E2721D" w:rsidRPr="002D7804" w:rsidTr="00807BD5">
        <w:tc>
          <w:tcPr>
            <w:tcW w:w="2088" w:type="dxa"/>
          </w:tcPr>
          <w:p w:rsidR="00E2721D" w:rsidRPr="002D7804" w:rsidRDefault="00E2721D" w:rsidP="00B12855">
            <w:pPr>
              <w:pStyle w:val="1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02,09</w:t>
            </w:r>
          </w:p>
        </w:tc>
        <w:tc>
          <w:tcPr>
            <w:tcW w:w="5533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Служебная, Ю</w:t>
            </w:r>
            <w:proofErr w:type="gramStart"/>
            <w:r w:rsidRPr="002D7804">
              <w:rPr>
                <w:sz w:val="28"/>
                <w:szCs w:val="28"/>
              </w:rPr>
              <w:t>2</w:t>
            </w:r>
            <w:proofErr w:type="gramEnd"/>
            <w:r w:rsidRPr="002D7804">
              <w:rPr>
                <w:sz w:val="28"/>
                <w:szCs w:val="28"/>
              </w:rPr>
              <w:t>, Ю4,</w:t>
            </w:r>
            <w:r w:rsidR="00807BD5">
              <w:rPr>
                <w:sz w:val="28"/>
                <w:szCs w:val="28"/>
              </w:rPr>
              <w:t>Ю6,</w:t>
            </w:r>
            <w:r w:rsidRPr="002D7804">
              <w:rPr>
                <w:sz w:val="28"/>
                <w:szCs w:val="28"/>
              </w:rPr>
              <w:t>Ю12</w:t>
            </w:r>
          </w:p>
        </w:tc>
        <w:tc>
          <w:tcPr>
            <w:tcW w:w="1847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</w:p>
        </w:tc>
      </w:tr>
      <w:tr w:rsidR="00E2721D" w:rsidRPr="002D7804" w:rsidTr="00807BD5">
        <w:tc>
          <w:tcPr>
            <w:tcW w:w="2088" w:type="dxa"/>
          </w:tcPr>
          <w:p w:rsidR="00E2721D" w:rsidRPr="002D7804" w:rsidRDefault="00E2721D" w:rsidP="0098368F">
            <w:pPr>
              <w:pStyle w:val="1"/>
              <w:rPr>
                <w:sz w:val="28"/>
                <w:szCs w:val="28"/>
                <w:lang w:val="en-US"/>
              </w:rPr>
            </w:pPr>
            <w:r w:rsidRPr="002D7804">
              <w:rPr>
                <w:sz w:val="28"/>
                <w:szCs w:val="28"/>
                <w:lang w:val="en-US"/>
              </w:rPr>
              <w:t>12,19</w:t>
            </w:r>
          </w:p>
        </w:tc>
        <w:tc>
          <w:tcPr>
            <w:tcW w:w="5533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Служебная, Ю</w:t>
            </w:r>
            <w:proofErr w:type="gramStart"/>
            <w:r w:rsidRPr="002D7804">
              <w:rPr>
                <w:sz w:val="28"/>
                <w:szCs w:val="28"/>
              </w:rPr>
              <w:t>2</w:t>
            </w:r>
            <w:proofErr w:type="gramEnd"/>
            <w:r w:rsidRPr="002D7804">
              <w:rPr>
                <w:sz w:val="28"/>
                <w:szCs w:val="28"/>
              </w:rPr>
              <w:t>, Ю4,Ю8,Ю12</w:t>
            </w:r>
          </w:p>
        </w:tc>
        <w:tc>
          <w:tcPr>
            <w:tcW w:w="1847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</w:p>
        </w:tc>
      </w:tr>
      <w:tr w:rsidR="00E2721D" w:rsidRPr="002D7804" w:rsidTr="00807BD5">
        <w:tc>
          <w:tcPr>
            <w:tcW w:w="2088" w:type="dxa"/>
          </w:tcPr>
          <w:p w:rsidR="00E2721D" w:rsidRPr="002D7804" w:rsidRDefault="00E2721D" w:rsidP="00B12855">
            <w:pPr>
              <w:pStyle w:val="1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220</w:t>
            </w:r>
          </w:p>
        </w:tc>
        <w:tc>
          <w:tcPr>
            <w:tcW w:w="5533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Служебная, Ю</w:t>
            </w:r>
            <w:proofErr w:type="gramStart"/>
            <w:r w:rsidRPr="002D7804">
              <w:rPr>
                <w:sz w:val="28"/>
                <w:szCs w:val="28"/>
              </w:rPr>
              <w:t>2</w:t>
            </w:r>
            <w:proofErr w:type="gramEnd"/>
            <w:r w:rsidRPr="002D7804">
              <w:rPr>
                <w:sz w:val="28"/>
                <w:szCs w:val="28"/>
              </w:rPr>
              <w:t>, Ю3,Ю4,</w:t>
            </w:r>
            <w:r w:rsidR="00807BD5">
              <w:rPr>
                <w:sz w:val="28"/>
                <w:szCs w:val="28"/>
              </w:rPr>
              <w:t>Ю6,</w:t>
            </w:r>
            <w:r w:rsidRPr="002D7804">
              <w:rPr>
                <w:sz w:val="28"/>
                <w:szCs w:val="28"/>
              </w:rPr>
              <w:t>Ю8,Ю12</w:t>
            </w:r>
          </w:p>
        </w:tc>
        <w:tc>
          <w:tcPr>
            <w:tcW w:w="1847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</w:p>
        </w:tc>
      </w:tr>
      <w:tr w:rsidR="00E2721D" w:rsidRPr="002D7804" w:rsidTr="0098368F">
        <w:tc>
          <w:tcPr>
            <w:tcW w:w="2088" w:type="dxa"/>
          </w:tcPr>
          <w:p w:rsidR="00E2721D" w:rsidRPr="002D7804" w:rsidRDefault="00E2721D" w:rsidP="00B12855">
            <w:pPr>
              <w:pStyle w:val="1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333</w:t>
            </w:r>
          </w:p>
        </w:tc>
        <w:tc>
          <w:tcPr>
            <w:tcW w:w="7380" w:type="dxa"/>
            <w:gridSpan w:val="2"/>
          </w:tcPr>
          <w:p w:rsidR="00E2721D" w:rsidRPr="002D7804" w:rsidRDefault="00E2721D" w:rsidP="008B585F">
            <w:pPr>
              <w:pStyle w:val="6"/>
              <w:ind w:left="0" w:right="0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По достоверному входному, которое отменяет</w:t>
            </w:r>
          </w:p>
        </w:tc>
      </w:tr>
      <w:tr w:rsidR="00E2721D" w:rsidRPr="002D7804" w:rsidTr="00807BD5">
        <w:tc>
          <w:tcPr>
            <w:tcW w:w="2088" w:type="dxa"/>
          </w:tcPr>
          <w:p w:rsidR="00E2721D" w:rsidRPr="002D7804" w:rsidRDefault="00E2721D" w:rsidP="00B12855">
            <w:pPr>
              <w:pStyle w:val="1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lastRenderedPageBreak/>
              <w:t>209</w:t>
            </w:r>
          </w:p>
        </w:tc>
        <w:tc>
          <w:tcPr>
            <w:tcW w:w="5533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Служебная, Ю1</w:t>
            </w:r>
          </w:p>
        </w:tc>
        <w:tc>
          <w:tcPr>
            <w:tcW w:w="1847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</w:p>
        </w:tc>
      </w:tr>
      <w:tr w:rsidR="00E2721D" w:rsidRPr="002D7804" w:rsidTr="00807BD5">
        <w:tc>
          <w:tcPr>
            <w:tcW w:w="2088" w:type="dxa"/>
          </w:tcPr>
          <w:p w:rsidR="00E2721D" w:rsidRPr="002D7804" w:rsidRDefault="00E2721D" w:rsidP="00B12855">
            <w:pPr>
              <w:pStyle w:val="1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1042</w:t>
            </w:r>
          </w:p>
        </w:tc>
        <w:tc>
          <w:tcPr>
            <w:tcW w:w="5533" w:type="dxa"/>
          </w:tcPr>
          <w:p w:rsidR="00E2721D" w:rsidRPr="002D7804" w:rsidRDefault="00E2721D" w:rsidP="00B12855">
            <w:pPr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Служебная, Ю</w:t>
            </w:r>
            <w:proofErr w:type="gramStart"/>
            <w:r w:rsidRPr="002D7804">
              <w:rPr>
                <w:sz w:val="28"/>
                <w:szCs w:val="28"/>
              </w:rPr>
              <w:t>2</w:t>
            </w:r>
            <w:proofErr w:type="gramEnd"/>
            <w:r w:rsidRPr="002D7804">
              <w:rPr>
                <w:sz w:val="28"/>
                <w:szCs w:val="28"/>
              </w:rPr>
              <w:t>, Ю3,Ю4,</w:t>
            </w:r>
            <w:r w:rsidR="00807BD5">
              <w:rPr>
                <w:sz w:val="28"/>
                <w:szCs w:val="28"/>
              </w:rPr>
              <w:t xml:space="preserve"> Ю6,</w:t>
            </w:r>
            <w:r w:rsidRPr="002D7804">
              <w:rPr>
                <w:sz w:val="28"/>
                <w:szCs w:val="28"/>
              </w:rPr>
              <w:t>Ю8,Ю12.</w:t>
            </w:r>
          </w:p>
          <w:p w:rsidR="00E2721D" w:rsidRPr="002D7804" w:rsidRDefault="00E2721D" w:rsidP="00A51E4C">
            <w:pPr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Дополнительно Ю1 - если код операции входного сообщения 1042 – объединение или разъединение составов или изменение индекса поезда</w:t>
            </w:r>
          </w:p>
        </w:tc>
        <w:tc>
          <w:tcPr>
            <w:tcW w:w="1847" w:type="dxa"/>
          </w:tcPr>
          <w:p w:rsidR="00E2721D" w:rsidRPr="002D7804" w:rsidRDefault="00E2721D" w:rsidP="00B12855">
            <w:pPr>
              <w:rPr>
                <w:sz w:val="28"/>
                <w:szCs w:val="28"/>
              </w:rPr>
            </w:pPr>
          </w:p>
        </w:tc>
      </w:tr>
      <w:tr w:rsidR="00E2721D" w:rsidRPr="002D7804" w:rsidTr="00807BD5">
        <w:tc>
          <w:tcPr>
            <w:tcW w:w="2088" w:type="dxa"/>
          </w:tcPr>
          <w:p w:rsidR="00E2721D" w:rsidRPr="002D7804" w:rsidRDefault="00E2721D" w:rsidP="00B12855">
            <w:pPr>
              <w:pStyle w:val="1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4770</w:t>
            </w:r>
          </w:p>
        </w:tc>
        <w:tc>
          <w:tcPr>
            <w:tcW w:w="5533" w:type="dxa"/>
          </w:tcPr>
          <w:p w:rsidR="00E2721D" w:rsidRPr="002D7804" w:rsidRDefault="00E2721D" w:rsidP="0098368F">
            <w:pPr>
              <w:pStyle w:val="6"/>
              <w:ind w:left="0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Служебная Ю</w:t>
            </w:r>
            <w:proofErr w:type="gramStart"/>
            <w:r w:rsidRPr="002D7804">
              <w:rPr>
                <w:sz w:val="28"/>
                <w:szCs w:val="28"/>
              </w:rPr>
              <w:t>2</w:t>
            </w:r>
            <w:proofErr w:type="gramEnd"/>
            <w:r w:rsidRPr="002D7804">
              <w:rPr>
                <w:sz w:val="28"/>
                <w:szCs w:val="28"/>
              </w:rPr>
              <w:t>,Ю3,Ю4,Ю5,</w:t>
            </w:r>
            <w:r w:rsidR="00807BD5">
              <w:rPr>
                <w:sz w:val="28"/>
                <w:szCs w:val="28"/>
              </w:rPr>
              <w:t xml:space="preserve"> Ю6,</w:t>
            </w:r>
            <w:r w:rsidRPr="002D7804">
              <w:rPr>
                <w:sz w:val="28"/>
                <w:szCs w:val="28"/>
              </w:rPr>
              <w:t>Ю8,Ю12</w:t>
            </w:r>
          </w:p>
        </w:tc>
        <w:tc>
          <w:tcPr>
            <w:tcW w:w="1847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</w:p>
        </w:tc>
      </w:tr>
      <w:tr w:rsidR="00E2721D" w:rsidRPr="002D7804" w:rsidTr="00807BD5">
        <w:tc>
          <w:tcPr>
            <w:tcW w:w="2088" w:type="dxa"/>
          </w:tcPr>
          <w:p w:rsidR="00E2721D" w:rsidRPr="002D7804" w:rsidRDefault="00E2721D" w:rsidP="00B12855">
            <w:pPr>
              <w:pStyle w:val="1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221</w:t>
            </w:r>
          </w:p>
        </w:tc>
        <w:tc>
          <w:tcPr>
            <w:tcW w:w="5533" w:type="dxa"/>
          </w:tcPr>
          <w:p w:rsidR="00E2721D" w:rsidRPr="002D7804" w:rsidRDefault="00E2721D" w:rsidP="00B12855">
            <w:pPr>
              <w:pStyle w:val="6"/>
              <w:ind w:left="0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Служебная</w:t>
            </w:r>
          </w:p>
        </w:tc>
        <w:tc>
          <w:tcPr>
            <w:tcW w:w="1847" w:type="dxa"/>
          </w:tcPr>
          <w:p w:rsidR="00E2721D" w:rsidRPr="002D7804" w:rsidRDefault="00E2721D" w:rsidP="008B585F">
            <w:pPr>
              <w:pStyle w:val="6"/>
              <w:ind w:left="0" w:right="34"/>
              <w:rPr>
                <w:sz w:val="28"/>
                <w:szCs w:val="28"/>
              </w:rPr>
            </w:pPr>
            <w:r w:rsidRPr="002D7804">
              <w:rPr>
                <w:sz w:val="28"/>
                <w:szCs w:val="28"/>
              </w:rPr>
              <w:t>Трансляция входного</w:t>
            </w:r>
          </w:p>
        </w:tc>
      </w:tr>
    </w:tbl>
    <w:p w:rsidR="00E2721D" w:rsidRDefault="00E2721D" w:rsidP="00A20104">
      <w:pPr>
        <w:spacing w:line="312" w:lineRule="auto"/>
        <w:ind w:firstLine="708"/>
        <w:jc w:val="both"/>
        <w:rPr>
          <w:sz w:val="28"/>
          <w:szCs w:val="28"/>
        </w:rPr>
      </w:pPr>
    </w:p>
    <w:p w:rsidR="00E2721D" w:rsidRPr="002D7804" w:rsidRDefault="00E2721D" w:rsidP="00A20104">
      <w:pPr>
        <w:spacing w:line="312" w:lineRule="auto"/>
        <w:ind w:firstLine="708"/>
        <w:jc w:val="both"/>
        <w:rPr>
          <w:sz w:val="28"/>
          <w:szCs w:val="28"/>
        </w:rPr>
      </w:pPr>
      <w:r w:rsidRPr="002D7804">
        <w:rPr>
          <w:sz w:val="28"/>
          <w:szCs w:val="28"/>
        </w:rPr>
        <w:t xml:space="preserve">Прошу Вас </w:t>
      </w:r>
      <w:proofErr w:type="gramStart"/>
      <w:r w:rsidRPr="002D7804">
        <w:rPr>
          <w:sz w:val="28"/>
          <w:szCs w:val="28"/>
        </w:rPr>
        <w:t>поручить причастным специалистам всех ИВЦ произвести</w:t>
      </w:r>
      <w:proofErr w:type="gramEnd"/>
      <w:r w:rsidRPr="002D7804">
        <w:rPr>
          <w:sz w:val="28"/>
          <w:szCs w:val="28"/>
        </w:rPr>
        <w:t xml:space="preserve"> проверку и</w:t>
      </w:r>
      <w:r w:rsidR="00807BD5">
        <w:rPr>
          <w:sz w:val="28"/>
          <w:szCs w:val="28"/>
        </w:rPr>
        <w:t xml:space="preserve">, </w:t>
      </w:r>
      <w:r w:rsidRPr="002D7804">
        <w:rPr>
          <w:sz w:val="28"/>
          <w:szCs w:val="28"/>
        </w:rPr>
        <w:t>при необходимости</w:t>
      </w:r>
      <w:r w:rsidR="00807BD5">
        <w:rPr>
          <w:sz w:val="28"/>
          <w:szCs w:val="28"/>
        </w:rPr>
        <w:t>,</w:t>
      </w:r>
      <w:r w:rsidRPr="002D7804">
        <w:rPr>
          <w:sz w:val="28"/>
          <w:szCs w:val="28"/>
        </w:rPr>
        <w:t xml:space="preserve"> корректировку в части настройки состава информационных фраз в сообщениях 1042, выдаваемых в регламенте для системы ГИД «Урал-ВНИИЖТ» согласно приводимым рекомендациям. </w:t>
      </w:r>
    </w:p>
    <w:p w:rsidR="00E2721D" w:rsidRPr="002D7804" w:rsidRDefault="00E2721D" w:rsidP="00A20104">
      <w:pPr>
        <w:pStyle w:val="1"/>
        <w:spacing w:line="312" w:lineRule="auto"/>
        <w:ind w:firstLine="567"/>
        <w:jc w:val="both"/>
        <w:rPr>
          <w:sz w:val="28"/>
          <w:szCs w:val="28"/>
        </w:rPr>
      </w:pPr>
      <w:r w:rsidRPr="002D7804">
        <w:rPr>
          <w:sz w:val="28"/>
          <w:szCs w:val="28"/>
        </w:rPr>
        <w:t>Дополнительно для работы подсистем ОКДЛ, формирования операций по данным ГИС и САИ в состав регламента для  ГИД «Урал-ВНИИЖТ» должны входить сообщения 4110, 3159 и 266.</w:t>
      </w:r>
    </w:p>
    <w:p w:rsidR="00E2721D" w:rsidRPr="002D7804" w:rsidRDefault="00E2721D" w:rsidP="001B1419">
      <w:pPr>
        <w:jc w:val="both"/>
        <w:rPr>
          <w:sz w:val="28"/>
          <w:szCs w:val="28"/>
        </w:rPr>
      </w:pPr>
    </w:p>
    <w:p w:rsidR="00E2721D" w:rsidRPr="002D7804" w:rsidRDefault="009D541A" w:rsidP="001B1419">
      <w:pPr>
        <w:jc w:val="both"/>
        <w:rPr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4pt;margin-top:12.6pt;width:90.35pt;height:55.15pt;z-index:-1">
            <v:imagedata r:id="rId5" o:title=""/>
          </v:shape>
          <o:OLEObject Type="Embed" ProgID="Word.Picture.8" ShapeID="_x0000_s1026" DrawAspect="Content" ObjectID="_1493469389" r:id="rId6"/>
        </w:pict>
      </w:r>
    </w:p>
    <w:p w:rsidR="00E2721D" w:rsidRPr="002D7804" w:rsidRDefault="00E2721D" w:rsidP="001B1419">
      <w:pPr>
        <w:jc w:val="both"/>
        <w:rPr>
          <w:sz w:val="28"/>
          <w:szCs w:val="28"/>
        </w:rPr>
      </w:pPr>
    </w:p>
    <w:p w:rsidR="00E2721D" w:rsidRPr="002D7804" w:rsidRDefault="00E2721D" w:rsidP="001B1419">
      <w:pPr>
        <w:jc w:val="both"/>
        <w:rPr>
          <w:sz w:val="28"/>
          <w:szCs w:val="28"/>
        </w:rPr>
      </w:pPr>
      <w:r w:rsidRPr="002D7804">
        <w:rPr>
          <w:sz w:val="28"/>
          <w:szCs w:val="28"/>
        </w:rPr>
        <w:t>Главный инженер НПО «ГИД-Урал»</w:t>
      </w:r>
      <w:r w:rsidRPr="002D7804">
        <w:rPr>
          <w:sz w:val="28"/>
          <w:szCs w:val="28"/>
        </w:rPr>
        <w:tab/>
      </w:r>
      <w:r w:rsidRPr="002D7804">
        <w:rPr>
          <w:sz w:val="28"/>
          <w:szCs w:val="28"/>
        </w:rPr>
        <w:tab/>
        <w:t xml:space="preserve">               С.В. Крашенинников</w:t>
      </w:r>
    </w:p>
    <w:p w:rsidR="00E2721D" w:rsidRPr="001B1419" w:rsidRDefault="00E2721D" w:rsidP="000B0786">
      <w:pPr>
        <w:jc w:val="both"/>
        <w:rPr>
          <w:sz w:val="28"/>
          <w:szCs w:val="28"/>
        </w:rPr>
      </w:pPr>
    </w:p>
    <w:sectPr w:rsidR="00E2721D" w:rsidRPr="001B1419" w:rsidSect="003B0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F56"/>
    <w:rsid w:val="00042214"/>
    <w:rsid w:val="00083065"/>
    <w:rsid w:val="00083B55"/>
    <w:rsid w:val="000A1C08"/>
    <w:rsid w:val="000B0786"/>
    <w:rsid w:val="00167D7D"/>
    <w:rsid w:val="001B1419"/>
    <w:rsid w:val="001D2646"/>
    <w:rsid w:val="00253770"/>
    <w:rsid w:val="00285FF1"/>
    <w:rsid w:val="002D7804"/>
    <w:rsid w:val="003946F0"/>
    <w:rsid w:val="003B0D33"/>
    <w:rsid w:val="003B47CE"/>
    <w:rsid w:val="003C252D"/>
    <w:rsid w:val="003D358D"/>
    <w:rsid w:val="003D4B56"/>
    <w:rsid w:val="003F4529"/>
    <w:rsid w:val="004C4DB8"/>
    <w:rsid w:val="004E27F3"/>
    <w:rsid w:val="005219E1"/>
    <w:rsid w:val="00531331"/>
    <w:rsid w:val="005E2716"/>
    <w:rsid w:val="00633573"/>
    <w:rsid w:val="006F42CB"/>
    <w:rsid w:val="00745C90"/>
    <w:rsid w:val="00767F56"/>
    <w:rsid w:val="00807BD5"/>
    <w:rsid w:val="00830E00"/>
    <w:rsid w:val="008B585F"/>
    <w:rsid w:val="00907886"/>
    <w:rsid w:val="00936FCD"/>
    <w:rsid w:val="00971535"/>
    <w:rsid w:val="0098368F"/>
    <w:rsid w:val="009D541A"/>
    <w:rsid w:val="009D7830"/>
    <w:rsid w:val="00A0081E"/>
    <w:rsid w:val="00A20104"/>
    <w:rsid w:val="00A51E4C"/>
    <w:rsid w:val="00A926CB"/>
    <w:rsid w:val="00B12855"/>
    <w:rsid w:val="00BD7D99"/>
    <w:rsid w:val="00C43A12"/>
    <w:rsid w:val="00C45DD5"/>
    <w:rsid w:val="00C521B8"/>
    <w:rsid w:val="00D9754D"/>
    <w:rsid w:val="00DC4082"/>
    <w:rsid w:val="00DF539D"/>
    <w:rsid w:val="00E2721D"/>
    <w:rsid w:val="00E47320"/>
    <w:rsid w:val="00F44E96"/>
    <w:rsid w:val="00F45C14"/>
    <w:rsid w:val="00F65A17"/>
    <w:rsid w:val="00F94B98"/>
    <w:rsid w:val="00FA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D33"/>
    <w:rPr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745C90"/>
    <w:pPr>
      <w:keepNext/>
      <w:ind w:left="720" w:right="-1576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locked/>
    <w:rsid w:val="00745C90"/>
    <w:rPr>
      <w:sz w:val="24"/>
    </w:rPr>
  </w:style>
  <w:style w:type="paragraph" w:customStyle="1" w:styleId="1">
    <w:name w:val="Стиль1"/>
    <w:basedOn w:val="a"/>
    <w:uiPriority w:val="99"/>
    <w:rsid w:val="00745C90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erman\Application%20Data\Microsoft\&#1064;&#1072;&#1073;&#1083;&#1086;&#1085;&#1099;\Norma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Веселков А.Н.</cp:lastModifiedBy>
  <cp:revision>4</cp:revision>
  <cp:lastPrinted>2015-05-18T11:49:00Z</cp:lastPrinted>
  <dcterms:created xsi:type="dcterms:W3CDTF">2015-05-15T12:56:00Z</dcterms:created>
  <dcterms:modified xsi:type="dcterms:W3CDTF">2015-05-18T11:50:00Z</dcterms:modified>
</cp:coreProperties>
</file>